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D0A9" w14:textId="141C6BAC" w:rsidR="00C328DA" w:rsidRDefault="00D83431">
      <w:pPr>
        <w:spacing w:after="0" w:line="259" w:lineRule="auto"/>
        <w:ind w:left="15" w:firstLine="0"/>
      </w:pPr>
      <w:r>
        <w:rPr>
          <w:noProof/>
        </w:rPr>
        <w:drawing>
          <wp:anchor distT="0" distB="0" distL="114300" distR="114300" simplePos="0" relativeHeight="251658240" behindDoc="0" locked="0" layoutInCell="1" allowOverlap="0" wp14:anchorId="1E1D6B67" wp14:editId="3CDA2B15">
            <wp:simplePos x="0" y="0"/>
            <wp:positionH relativeFrom="page">
              <wp:posOffset>5715000</wp:posOffset>
            </wp:positionH>
            <wp:positionV relativeFrom="page">
              <wp:posOffset>312420</wp:posOffset>
            </wp:positionV>
            <wp:extent cx="1696720" cy="49530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a:fillRect/>
                    </a:stretch>
                  </pic:blipFill>
                  <pic:spPr>
                    <a:xfrm>
                      <a:off x="0" y="0"/>
                      <a:ext cx="1696720" cy="495300"/>
                    </a:xfrm>
                    <a:prstGeom prst="rect">
                      <a:avLst/>
                    </a:prstGeom>
                  </pic:spPr>
                </pic:pic>
              </a:graphicData>
            </a:graphic>
            <wp14:sizeRelH relativeFrom="margin">
              <wp14:pctWidth>0</wp14:pctWidth>
            </wp14:sizeRelH>
            <wp14:sizeRelV relativeFrom="margin">
              <wp14:pctHeight>0</wp14:pctHeight>
            </wp14:sizeRelV>
          </wp:anchor>
        </w:drawing>
      </w:r>
      <w:r w:rsidR="002D38ED">
        <w:rPr>
          <w:b/>
          <w:color w:val="000000"/>
          <w:sz w:val="32"/>
        </w:rPr>
        <w:t xml:space="preserve"> </w:t>
      </w:r>
      <w:r w:rsidR="002D38ED">
        <w:rPr>
          <w:b/>
          <w:color w:val="000000"/>
          <w:sz w:val="32"/>
          <w:u w:val="single" w:color="000000"/>
        </w:rPr>
        <w:t>Teacher’s Getting Started</w:t>
      </w:r>
      <w:r w:rsidR="002D38ED">
        <w:rPr>
          <w:b/>
          <w:color w:val="000000"/>
          <w:sz w:val="32"/>
        </w:rPr>
        <w:t xml:space="preserve"> </w:t>
      </w:r>
    </w:p>
    <w:p w14:paraId="1B3CA6AF" w14:textId="77777777" w:rsidR="00C328DA" w:rsidRDefault="002D38ED">
      <w:pPr>
        <w:spacing w:after="169" w:line="259" w:lineRule="auto"/>
        <w:ind w:left="15" w:firstLine="0"/>
      </w:pPr>
      <w:r>
        <w:rPr>
          <w:rFonts w:ascii="Cambria" w:eastAsia="Cambria" w:hAnsi="Cambria" w:cs="Cambria"/>
          <w:color w:val="000000"/>
          <w:sz w:val="24"/>
        </w:rPr>
        <w:tab/>
      </w:r>
    </w:p>
    <w:p w14:paraId="00D33F66" w14:textId="77777777" w:rsidR="00C328DA" w:rsidRDefault="002D38ED">
      <w:pPr>
        <w:spacing w:after="0" w:line="223" w:lineRule="auto"/>
        <w:ind w:left="0" w:firstLine="15"/>
      </w:pPr>
      <w:r>
        <w:rPr>
          <w:b/>
          <w:color w:val="000000"/>
        </w:rPr>
        <w:t xml:space="preserve">Purpose: </w:t>
      </w:r>
      <w:r>
        <w:rPr>
          <w:color w:val="000000"/>
          <w:sz w:val="23"/>
        </w:rPr>
        <w:t xml:space="preserve">This guide provides the steps for teachers to get started in AET as well as getting students started! Use this as a reference while accessing the system for the first time.  </w:t>
      </w:r>
    </w:p>
    <w:p w14:paraId="4333EBE5" w14:textId="77777777" w:rsidR="00C328DA" w:rsidRDefault="002D38ED">
      <w:pPr>
        <w:spacing w:after="0" w:line="259" w:lineRule="auto"/>
        <w:ind w:left="0" w:firstLine="0"/>
      </w:pPr>
      <w:r>
        <w:rPr>
          <w:color w:val="000000"/>
          <w:sz w:val="23"/>
        </w:rPr>
        <w:t xml:space="preserve"> </w:t>
      </w:r>
    </w:p>
    <w:p w14:paraId="39ED80BE" w14:textId="77777777" w:rsidR="00C328DA" w:rsidRDefault="002D38ED">
      <w:pPr>
        <w:spacing w:after="0" w:line="259" w:lineRule="auto"/>
        <w:ind w:left="15" w:firstLine="0"/>
      </w:pPr>
      <w:r>
        <w:rPr>
          <w:b/>
          <w:color w:val="000000"/>
        </w:rPr>
        <w:t>Step 1: Sign In to your Account</w:t>
      </w:r>
      <w:r>
        <w:rPr>
          <w:color w:val="000000"/>
        </w:rPr>
        <w:t xml:space="preserve"> </w:t>
      </w:r>
    </w:p>
    <w:p w14:paraId="6770C214" w14:textId="13C01D40" w:rsidR="00C328DA" w:rsidRDefault="002D38ED">
      <w:pPr>
        <w:numPr>
          <w:ilvl w:val="0"/>
          <w:numId w:val="1"/>
        </w:numPr>
        <w:ind w:hanging="360"/>
      </w:pPr>
      <w:r>
        <w:t xml:space="preserve">Go to </w:t>
      </w:r>
      <w:r>
        <w:rPr>
          <w:color w:val="0000FF"/>
          <w:u w:val="single" w:color="0000FF"/>
        </w:rPr>
        <w:t>cte.theaet.com/</w:t>
      </w:r>
      <w:r>
        <w:t xml:space="preserve"> and </w:t>
      </w:r>
      <w:proofErr w:type="gramStart"/>
      <w:r>
        <w:t>us</w:t>
      </w:r>
      <w:proofErr w:type="gramEnd"/>
      <w:r>
        <w:t xml:space="preserve"> Google Authentication to access your account </w:t>
      </w:r>
    </w:p>
    <w:p w14:paraId="6BD256EC" w14:textId="77777777" w:rsidR="00C328DA" w:rsidRDefault="002D38ED">
      <w:pPr>
        <w:numPr>
          <w:ilvl w:val="0"/>
          <w:numId w:val="1"/>
        </w:numPr>
        <w:ind w:hanging="360"/>
      </w:pPr>
      <w:r>
        <w:t xml:space="preserve">Go to </w:t>
      </w:r>
      <w:r>
        <w:rPr>
          <w:color w:val="0000FF"/>
          <w:u w:val="single" w:color="0000FF"/>
        </w:rPr>
        <w:t>cte.theaet.com/</w:t>
      </w:r>
      <w:r>
        <w:t xml:space="preserve">. Click "Login” button in the top-right corner and enter your (1) Email and (2) password that you have been assigned </w:t>
      </w:r>
    </w:p>
    <w:p w14:paraId="7F5D9DE2" w14:textId="77777777" w:rsidR="00C328DA" w:rsidRDefault="002D38ED">
      <w:pPr>
        <w:numPr>
          <w:ilvl w:val="0"/>
          <w:numId w:val="1"/>
        </w:numPr>
        <w:ind w:hanging="360"/>
      </w:pPr>
      <w:r>
        <w:t xml:space="preserve">If you cannot get access, reach out to your school administration to be sure you are </w:t>
      </w:r>
      <w:proofErr w:type="gramStart"/>
      <w:r>
        <w:t>setup</w:t>
      </w:r>
      <w:proofErr w:type="gramEnd"/>
      <w:r>
        <w:t xml:space="preserve"> as a teacher in your school. </w:t>
      </w:r>
    </w:p>
    <w:p w14:paraId="457ED492" w14:textId="77777777" w:rsidR="00C328DA" w:rsidRDefault="002D38ED">
      <w:pPr>
        <w:spacing w:after="0" w:line="259" w:lineRule="auto"/>
        <w:ind w:left="15" w:firstLine="0"/>
      </w:pPr>
      <w:r>
        <w:rPr>
          <w:color w:val="000000"/>
        </w:rPr>
        <w:t xml:space="preserve"> </w:t>
      </w:r>
    </w:p>
    <w:p w14:paraId="2DADCD6A" w14:textId="77777777" w:rsidR="00C328DA" w:rsidRDefault="002D38ED">
      <w:pPr>
        <w:spacing w:after="2" w:line="237" w:lineRule="auto"/>
        <w:ind w:left="10"/>
      </w:pPr>
      <w:r>
        <w:rPr>
          <w:b/>
          <w:color w:val="000000"/>
        </w:rPr>
        <w:t>Step 2: Completing your AET Teacher PROFILE-</w:t>
      </w:r>
      <w:r>
        <w:rPr>
          <w:color w:val="000000"/>
        </w:rPr>
        <w:t xml:space="preserve"> Just like students, teachers must start their AET account in the PROFILE tab. Try to complete all steps of the PROFILE before moving onto other tabs of AET. Some key items to be completed are: </w:t>
      </w:r>
    </w:p>
    <w:p w14:paraId="7FAE3651" w14:textId="77777777" w:rsidR="00C328DA" w:rsidRDefault="002D38ED">
      <w:pPr>
        <w:spacing w:after="0" w:line="259" w:lineRule="auto"/>
        <w:ind w:left="15" w:firstLine="0"/>
      </w:pPr>
      <w:r>
        <w:rPr>
          <w:color w:val="000000"/>
        </w:rPr>
        <w:t xml:space="preserve"> </w:t>
      </w:r>
    </w:p>
    <w:p w14:paraId="5966C752" w14:textId="77777777" w:rsidR="00C328DA" w:rsidRDefault="002D38ED">
      <w:pPr>
        <w:numPr>
          <w:ilvl w:val="0"/>
          <w:numId w:val="2"/>
        </w:numPr>
        <w:ind w:hanging="360"/>
      </w:pPr>
      <w:r>
        <w:rPr>
          <w:b/>
        </w:rPr>
        <w:t xml:space="preserve">Update your </w:t>
      </w:r>
      <w:proofErr w:type="gramStart"/>
      <w:r>
        <w:rPr>
          <w:b/>
        </w:rPr>
        <w:t>teacher</w:t>
      </w:r>
      <w:proofErr w:type="gramEnd"/>
      <w:r>
        <w:rPr>
          <w:b/>
        </w:rPr>
        <w:t xml:space="preserve"> information - </w:t>
      </w:r>
      <w:r>
        <w:t xml:space="preserve">this should be reviewed every school year to ensure the correct teachers are listed as well as their contact information.  </w:t>
      </w:r>
    </w:p>
    <w:p w14:paraId="56F98568" w14:textId="77777777" w:rsidR="00C328DA" w:rsidRDefault="002D38ED">
      <w:pPr>
        <w:numPr>
          <w:ilvl w:val="0"/>
          <w:numId w:val="2"/>
        </w:numPr>
        <w:spacing w:after="1" w:line="239" w:lineRule="auto"/>
        <w:ind w:hanging="360"/>
      </w:pPr>
      <w:r>
        <w:rPr>
          <w:b/>
        </w:rPr>
        <w:t>Setup Courses that are Taught-</w:t>
      </w:r>
      <w:r>
        <w:t xml:space="preserve"> </w:t>
      </w:r>
      <w:r>
        <w:rPr>
          <w:sz w:val="21"/>
        </w:rPr>
        <w:t>Each student needs to enroll in course you have so that you can view students in your class; To add a course:</w:t>
      </w:r>
      <w:r>
        <w:t xml:space="preserve"> </w:t>
      </w:r>
    </w:p>
    <w:p w14:paraId="3D7FC0D8" w14:textId="0CC70343" w:rsidR="00C328DA" w:rsidRDefault="00213E04">
      <w:pPr>
        <w:ind w:left="1080" w:hanging="360"/>
      </w:pPr>
      <w:r w:rsidRPr="00213E04">
        <w:rPr>
          <w:noProof/>
        </w:rPr>
        <w:drawing>
          <wp:anchor distT="0" distB="0" distL="114300" distR="114300" simplePos="0" relativeHeight="251661312" behindDoc="1" locked="0" layoutInCell="1" allowOverlap="1" wp14:anchorId="7706B24D" wp14:editId="5AB96A71">
            <wp:simplePos x="0" y="0"/>
            <wp:positionH relativeFrom="column">
              <wp:posOffset>2184400</wp:posOffset>
            </wp:positionH>
            <wp:positionV relativeFrom="paragraph">
              <wp:posOffset>247650</wp:posOffset>
            </wp:positionV>
            <wp:extent cx="2895553" cy="673236"/>
            <wp:effectExtent l="0" t="0" r="635" b="0"/>
            <wp:wrapNone/>
            <wp:docPr id="60436010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60108" name="Picture 1" descr="A screenshot of a comput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95553" cy="673236"/>
                    </a:xfrm>
                    <a:prstGeom prst="rect">
                      <a:avLst/>
                    </a:prstGeom>
                  </pic:spPr>
                </pic:pic>
              </a:graphicData>
            </a:graphic>
            <wp14:sizeRelH relativeFrom="page">
              <wp14:pctWidth>0</wp14:pctWidth>
            </wp14:sizeRelH>
            <wp14:sizeRelV relativeFrom="page">
              <wp14:pctHeight>0</wp14:pctHeight>
            </wp14:sizeRelV>
          </wp:anchor>
        </w:drawing>
      </w:r>
      <w:r w:rsidR="002D38ED">
        <w:t>a.</w:t>
      </w:r>
      <w:r w:rsidR="002D38ED">
        <w:rPr>
          <w:rFonts w:ascii="Arial" w:eastAsia="Arial" w:hAnsi="Arial" w:cs="Arial"/>
        </w:rPr>
        <w:t xml:space="preserve"> </w:t>
      </w:r>
      <w:r w:rsidR="002D38ED">
        <w:t xml:space="preserve">Under the PROFILE tab, click the "Course Builder" link to add courses offered in your Ag Program. </w:t>
      </w:r>
    </w:p>
    <w:p w14:paraId="6916050B" w14:textId="04996BBE" w:rsidR="00C328DA" w:rsidRDefault="002D38ED">
      <w:pPr>
        <w:numPr>
          <w:ilvl w:val="1"/>
          <w:numId w:val="3"/>
        </w:numPr>
        <w:ind w:hanging="360"/>
      </w:pPr>
      <w:r>
        <w:t xml:space="preserve">Click “New Course” </w:t>
      </w:r>
    </w:p>
    <w:p w14:paraId="0CCC6A64" w14:textId="77777777" w:rsidR="00C328DA" w:rsidRDefault="002D38ED">
      <w:pPr>
        <w:numPr>
          <w:ilvl w:val="1"/>
          <w:numId w:val="3"/>
        </w:numPr>
        <w:ind w:hanging="360"/>
      </w:pPr>
      <w:r>
        <w:t xml:space="preserve">Enter course details: </w:t>
      </w:r>
    </w:p>
    <w:p w14:paraId="5FE338A6" w14:textId="1087DE5B" w:rsidR="00213E04" w:rsidRDefault="00213E04">
      <w:pPr>
        <w:numPr>
          <w:ilvl w:val="1"/>
          <w:numId w:val="3"/>
        </w:numPr>
        <w:ind w:hanging="360"/>
      </w:pPr>
      <w:r>
        <w:t>Hit “Save”</w:t>
      </w:r>
    </w:p>
    <w:p w14:paraId="191A2751" w14:textId="77777777" w:rsidR="00C328DA" w:rsidRDefault="002D38ED">
      <w:pPr>
        <w:spacing w:after="0" w:line="259" w:lineRule="auto"/>
        <w:ind w:left="1095" w:firstLine="0"/>
      </w:pPr>
      <w:r>
        <w:t xml:space="preserve"> </w:t>
      </w:r>
    </w:p>
    <w:p w14:paraId="1B630F9E" w14:textId="26047580" w:rsidR="00C328DA" w:rsidRDefault="002D38ED">
      <w:pPr>
        <w:spacing w:after="2" w:line="237" w:lineRule="auto"/>
        <w:ind w:left="10"/>
      </w:pPr>
      <w:r>
        <w:rPr>
          <w:noProof/>
        </w:rPr>
        <w:drawing>
          <wp:anchor distT="0" distB="0" distL="114300" distR="114300" simplePos="0" relativeHeight="251659264" behindDoc="0" locked="0" layoutInCell="1" allowOverlap="0" wp14:anchorId="534682F7" wp14:editId="531B2D4C">
            <wp:simplePos x="0" y="0"/>
            <wp:positionH relativeFrom="page">
              <wp:posOffset>363735</wp:posOffset>
            </wp:positionH>
            <wp:positionV relativeFrom="page">
              <wp:posOffset>1380823</wp:posOffset>
            </wp:positionV>
            <wp:extent cx="430530" cy="460375"/>
            <wp:effectExtent l="0" t="0" r="0" b="0"/>
            <wp:wrapSquare wrapText="bothSides"/>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7"/>
                    <a:stretch>
                      <a:fillRect/>
                    </a:stretch>
                  </pic:blipFill>
                  <pic:spPr>
                    <a:xfrm>
                      <a:off x="0" y="0"/>
                      <a:ext cx="430530" cy="460375"/>
                    </a:xfrm>
                    <a:prstGeom prst="rect">
                      <a:avLst/>
                    </a:prstGeom>
                  </pic:spPr>
                </pic:pic>
              </a:graphicData>
            </a:graphic>
          </wp:anchor>
        </w:drawing>
      </w:r>
      <w:r>
        <w:rPr>
          <w:b/>
          <w:color w:val="000000"/>
        </w:rPr>
        <w:t xml:space="preserve">Step 3: Add Student Accounts (ACCOUNTS tab) – </w:t>
      </w:r>
      <w:r>
        <w:rPr>
          <w:color w:val="000000"/>
        </w:rPr>
        <w:t>In order for students to access AET, create accounts:</w:t>
      </w:r>
      <w:r>
        <w:rPr>
          <w:b/>
          <w:color w:val="000000"/>
        </w:rPr>
        <w:t xml:space="preserve"> </w:t>
      </w:r>
    </w:p>
    <w:p w14:paraId="425AD4EC" w14:textId="77777777" w:rsidR="00C328DA" w:rsidRDefault="002D38ED">
      <w:pPr>
        <w:spacing w:after="0" w:line="259" w:lineRule="auto"/>
        <w:ind w:left="15" w:firstLine="0"/>
      </w:pPr>
      <w:r>
        <w:rPr>
          <w:color w:val="000000"/>
        </w:rPr>
        <w:t xml:space="preserve"> </w:t>
      </w:r>
    </w:p>
    <w:p w14:paraId="31A7483D" w14:textId="77777777" w:rsidR="00C328DA" w:rsidRDefault="002D38ED">
      <w:pPr>
        <w:numPr>
          <w:ilvl w:val="1"/>
          <w:numId w:val="4"/>
        </w:numPr>
        <w:ind w:hanging="360"/>
      </w:pPr>
      <w:r>
        <w:t xml:space="preserve">Select the ACCOUNTS tab from the top menu (Help video icons to assist!). </w:t>
      </w:r>
    </w:p>
    <w:p w14:paraId="798B1237" w14:textId="77777777" w:rsidR="00C328DA" w:rsidRDefault="002D38ED">
      <w:pPr>
        <w:numPr>
          <w:ilvl w:val="1"/>
          <w:numId w:val="4"/>
        </w:numPr>
        <w:ind w:hanging="360"/>
      </w:pPr>
      <w:r>
        <w:t xml:space="preserve">Select “Manage All Accounts” to see a list of all your active student accounts.  </w:t>
      </w:r>
    </w:p>
    <w:p w14:paraId="6746C1D0" w14:textId="77777777" w:rsidR="00C328DA" w:rsidRDefault="002D38ED">
      <w:pPr>
        <w:numPr>
          <w:ilvl w:val="1"/>
          <w:numId w:val="4"/>
        </w:numPr>
        <w:ind w:hanging="360"/>
      </w:pPr>
      <w:r>
        <w:t xml:space="preserve">To </w:t>
      </w:r>
      <w:r>
        <w:rPr>
          <w:b/>
        </w:rPr>
        <w:t>Add Student Accounts</w:t>
      </w:r>
      <w:r>
        <w:t>, click either “one” or “</w:t>
      </w:r>
      <w:proofErr w:type="gramStart"/>
      <w:r>
        <w:t>multiple”…</w:t>
      </w:r>
      <w:proofErr w:type="gramEnd"/>
      <w:r>
        <w:t xml:space="preserve">best approach: </w:t>
      </w:r>
    </w:p>
    <w:p w14:paraId="20862FE4" w14:textId="77777777" w:rsidR="00C328DA" w:rsidRDefault="002D38ED">
      <w:pPr>
        <w:numPr>
          <w:ilvl w:val="1"/>
          <w:numId w:val="2"/>
        </w:numPr>
        <w:ind w:left="1470" w:hanging="375"/>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54A5A835" wp14:editId="7232CCCC">
                <wp:simplePos x="0" y="0"/>
                <wp:positionH relativeFrom="column">
                  <wp:posOffset>3252342</wp:posOffset>
                </wp:positionH>
                <wp:positionV relativeFrom="paragraph">
                  <wp:posOffset>28797</wp:posOffset>
                </wp:positionV>
                <wp:extent cx="3115628" cy="1607559"/>
                <wp:effectExtent l="0" t="0" r="0" b="0"/>
                <wp:wrapSquare wrapText="bothSides"/>
                <wp:docPr id="1496" name="Group 1496"/>
                <wp:cNvGraphicFramePr/>
                <a:graphic xmlns:a="http://schemas.openxmlformats.org/drawingml/2006/main">
                  <a:graphicData uri="http://schemas.microsoft.com/office/word/2010/wordprocessingGroup">
                    <wpg:wgp>
                      <wpg:cNvGrpSpPr/>
                      <wpg:grpSpPr>
                        <a:xfrm>
                          <a:off x="0" y="0"/>
                          <a:ext cx="3115628" cy="1607559"/>
                          <a:chOff x="0" y="0"/>
                          <a:chExt cx="3115628" cy="1607559"/>
                        </a:xfrm>
                      </wpg:grpSpPr>
                      <pic:pic xmlns:pic="http://schemas.openxmlformats.org/drawingml/2006/picture">
                        <pic:nvPicPr>
                          <pic:cNvPr id="1724" name="Picture 1724"/>
                          <pic:cNvPicPr/>
                        </pic:nvPicPr>
                        <pic:blipFill>
                          <a:blip r:embed="rId8"/>
                          <a:stretch>
                            <a:fillRect/>
                          </a:stretch>
                        </pic:blipFill>
                        <pic:spPr>
                          <a:xfrm>
                            <a:off x="1708" y="2635"/>
                            <a:ext cx="2807208" cy="417576"/>
                          </a:xfrm>
                          <a:prstGeom prst="rect">
                            <a:avLst/>
                          </a:prstGeom>
                        </pic:spPr>
                      </pic:pic>
                      <wps:wsp>
                        <wps:cNvPr id="246" name="Shape 246"/>
                        <wps:cNvSpPr/>
                        <wps:spPr>
                          <a:xfrm>
                            <a:off x="0" y="0"/>
                            <a:ext cx="2813050" cy="426085"/>
                          </a:xfrm>
                          <a:custGeom>
                            <a:avLst/>
                            <a:gdLst/>
                            <a:ahLst/>
                            <a:cxnLst/>
                            <a:rect l="0" t="0" r="0" b="0"/>
                            <a:pathLst>
                              <a:path w="2813050" h="426085">
                                <a:moveTo>
                                  <a:pt x="0" y="0"/>
                                </a:moveTo>
                                <a:lnTo>
                                  <a:pt x="2813050" y="0"/>
                                </a:lnTo>
                                <a:lnTo>
                                  <a:pt x="2813050" y="426085"/>
                                </a:lnTo>
                                <a:lnTo>
                                  <a:pt x="0" y="426085"/>
                                </a:lnTo>
                                <a:close/>
                              </a:path>
                            </a:pathLst>
                          </a:custGeom>
                          <a:ln w="9525" cap="flat">
                            <a:round/>
                          </a:ln>
                        </wps:spPr>
                        <wps:style>
                          <a:lnRef idx="1">
                            <a:srgbClr val="8EB4E3"/>
                          </a:lnRef>
                          <a:fillRef idx="0">
                            <a:srgbClr val="000000">
                              <a:alpha val="0"/>
                            </a:srgbClr>
                          </a:fillRef>
                          <a:effectRef idx="0">
                            <a:scrgbClr r="0" g="0" b="0"/>
                          </a:effectRef>
                          <a:fontRef idx="none"/>
                        </wps:style>
                        <wps:bodyPr/>
                      </wps:wsp>
                      <pic:pic xmlns:pic="http://schemas.openxmlformats.org/drawingml/2006/picture">
                        <pic:nvPicPr>
                          <pic:cNvPr id="248" name="Picture 248"/>
                          <pic:cNvPicPr/>
                        </pic:nvPicPr>
                        <pic:blipFill>
                          <a:blip r:embed="rId9"/>
                          <a:stretch>
                            <a:fillRect/>
                          </a:stretch>
                        </pic:blipFill>
                        <pic:spPr>
                          <a:xfrm>
                            <a:off x="4763" y="514090"/>
                            <a:ext cx="3110865" cy="1093470"/>
                          </a:xfrm>
                          <a:prstGeom prst="rect">
                            <a:avLst/>
                          </a:prstGeom>
                        </pic:spPr>
                      </pic:pic>
                    </wpg:wgp>
                  </a:graphicData>
                </a:graphic>
              </wp:anchor>
            </w:drawing>
          </mc:Choice>
          <mc:Fallback xmlns:a="http://schemas.openxmlformats.org/drawingml/2006/main">
            <w:pict>
              <v:group id="Group 1496" style="width:245.325pt;height:126.579pt;position:absolute;mso-position-horizontal-relative:text;mso-position-horizontal:absolute;margin-left:256.09pt;mso-position-vertical-relative:text;margin-top:2.26752pt;" coordsize="31156,16075">
                <v:shape id="Picture 1724" style="position:absolute;width:28072;height:4175;left:17;top:26;" filled="f">
                  <v:imagedata r:id="rId10"/>
                </v:shape>
                <v:shape id="Shape 246" style="position:absolute;width:28130;height:4260;left:0;top:0;" coordsize="2813050,426085" path="m0,0l2813050,0l2813050,426085l0,426085x">
                  <v:stroke weight="0.75pt" endcap="flat" joinstyle="round" on="true" color="#8eb4e3"/>
                  <v:fill on="false" color="#000000" opacity="0"/>
                </v:shape>
                <v:shape id="Picture 248" style="position:absolute;width:31108;height:10934;left:47;top:5140;" filled="f">
                  <v:imagedata r:id="rId11"/>
                </v:shape>
                <w10:wrap type="square"/>
              </v:group>
            </w:pict>
          </mc:Fallback>
        </mc:AlternateContent>
      </w:r>
      <w:r>
        <w:t xml:space="preserve">Choose “Multiple.” To add in a group of students (i.e. your class)  </w:t>
      </w:r>
    </w:p>
    <w:p w14:paraId="56E803CF" w14:textId="75F8EE43" w:rsidR="00C328DA" w:rsidRDefault="002D38ED">
      <w:pPr>
        <w:numPr>
          <w:ilvl w:val="1"/>
          <w:numId w:val="2"/>
        </w:numPr>
        <w:ind w:left="1470" w:hanging="375"/>
      </w:pPr>
      <w:r>
        <w:t>Using the “</w:t>
      </w:r>
      <w:r w:rsidR="00213E04">
        <w:t>spreadsheet</w:t>
      </w:r>
      <w:r>
        <w:t xml:space="preserve"> approach” you can use your LMS/student list to copy and paste key student data to begin </w:t>
      </w:r>
      <w:r>
        <w:rPr>
          <w:sz w:val="23"/>
        </w:rPr>
        <w:t xml:space="preserve">(Name / email / State ID# </w:t>
      </w:r>
    </w:p>
    <w:p w14:paraId="1DE70F11" w14:textId="77777777" w:rsidR="00C328DA" w:rsidRDefault="002D38ED">
      <w:pPr>
        <w:spacing w:after="0" w:line="259" w:lineRule="auto"/>
        <w:ind w:left="1440" w:firstLine="0"/>
      </w:pPr>
      <w:r>
        <w:rPr>
          <w:sz w:val="23"/>
        </w:rPr>
        <w:t xml:space="preserve">used in reporting) </w:t>
      </w:r>
    </w:p>
    <w:p w14:paraId="4439C41C" w14:textId="77777777" w:rsidR="00C328DA" w:rsidRDefault="002D38ED">
      <w:pPr>
        <w:numPr>
          <w:ilvl w:val="1"/>
          <w:numId w:val="2"/>
        </w:numPr>
        <w:ind w:left="1470" w:hanging="375"/>
      </w:pPr>
      <w:r>
        <w:t xml:space="preserve">Choose “save” and review student results and make correction in each cell as needed.  </w:t>
      </w:r>
    </w:p>
    <w:p w14:paraId="77254434" w14:textId="77777777" w:rsidR="00C328DA" w:rsidRDefault="002D38ED">
      <w:pPr>
        <w:numPr>
          <w:ilvl w:val="1"/>
          <w:numId w:val="2"/>
        </w:numPr>
        <w:ind w:left="1470" w:hanging="375"/>
      </w:pPr>
      <w:r>
        <w:t xml:space="preserve">Choose “Add” to populate your student list…some Tips! </w:t>
      </w:r>
    </w:p>
    <w:p w14:paraId="6BB67D84" w14:textId="77777777" w:rsidR="00C328DA" w:rsidRDefault="002D38ED">
      <w:pPr>
        <w:numPr>
          <w:ilvl w:val="2"/>
          <w:numId w:val="2"/>
        </w:numPr>
        <w:spacing w:after="0" w:line="259" w:lineRule="auto"/>
        <w:ind w:left="2072" w:right="125" w:hanging="257"/>
      </w:pPr>
      <w:r>
        <w:t xml:space="preserve">Use a school email and essential if connected to Google to assist in logins </w:t>
      </w:r>
    </w:p>
    <w:p w14:paraId="52FA3041" w14:textId="77777777" w:rsidR="00C328DA" w:rsidRDefault="002D38ED">
      <w:pPr>
        <w:numPr>
          <w:ilvl w:val="2"/>
          <w:numId w:val="2"/>
        </w:numPr>
        <w:ind w:left="2072" w:right="125" w:hanging="257"/>
      </w:pPr>
      <w:r>
        <w:lastRenderedPageBreak/>
        <w:t xml:space="preserve">If students are logging in with their </w:t>
      </w:r>
      <w:proofErr w:type="spellStart"/>
      <w:proofErr w:type="gramStart"/>
      <w:r>
        <w:t>informations</w:t>
      </w:r>
      <w:proofErr w:type="spellEnd"/>
      <w:proofErr w:type="gramEnd"/>
      <w:r>
        <w:t xml:space="preserve">…. </w:t>
      </w:r>
    </w:p>
    <w:p w14:paraId="631A1ED4" w14:textId="77777777" w:rsidR="00C328DA" w:rsidRDefault="002D38ED">
      <w:pPr>
        <w:numPr>
          <w:ilvl w:val="3"/>
          <w:numId w:val="2"/>
        </w:numPr>
        <w:ind w:hanging="360"/>
      </w:pPr>
      <w:r>
        <w:t xml:space="preserve">Usernames = first initial and last name with the first two letters capitalized. (Example: </w:t>
      </w:r>
      <w:proofErr w:type="spellStart"/>
      <w:r>
        <w:rPr>
          <w:b/>
        </w:rPr>
        <w:t>VK</w:t>
      </w:r>
      <w:r>
        <w:t>irby</w:t>
      </w:r>
      <w:proofErr w:type="spellEnd"/>
      <w:r>
        <w:t xml:space="preserve">)  </w:t>
      </w:r>
    </w:p>
    <w:p w14:paraId="7C1D9676" w14:textId="77777777" w:rsidR="00C328DA" w:rsidRDefault="002D38ED">
      <w:pPr>
        <w:numPr>
          <w:ilvl w:val="3"/>
          <w:numId w:val="2"/>
        </w:numPr>
        <w:ind w:hanging="360"/>
      </w:pPr>
      <w:r>
        <w:t xml:space="preserve">The username and password are both case sensitive </w:t>
      </w:r>
    </w:p>
    <w:p w14:paraId="64A64A3F" w14:textId="77777777" w:rsidR="00213E04" w:rsidRDefault="00213E04">
      <w:pPr>
        <w:spacing w:after="245" w:line="416" w:lineRule="auto"/>
        <w:ind w:left="0" w:firstLine="0"/>
        <w:jc w:val="center"/>
        <w:rPr>
          <w:color w:val="000000"/>
        </w:rPr>
      </w:pPr>
    </w:p>
    <w:p w14:paraId="162218D7" w14:textId="6339DCDB" w:rsidR="00C328DA" w:rsidRPr="00213E04" w:rsidRDefault="002D38ED" w:rsidP="00213E04">
      <w:pPr>
        <w:spacing w:after="245" w:line="416" w:lineRule="auto"/>
        <w:ind w:left="0" w:firstLine="0"/>
        <w:rPr>
          <w:bCs/>
        </w:rPr>
      </w:pPr>
      <w:r>
        <w:rPr>
          <w:color w:val="000000"/>
        </w:rPr>
        <w:t xml:space="preserve">Once student accounts have been successfully added, have students review the </w:t>
      </w:r>
      <w:r w:rsidR="00213E04" w:rsidRPr="00213E04">
        <w:rPr>
          <w:b/>
          <w:bCs/>
          <w:color w:val="000000"/>
        </w:rPr>
        <w:t>PROFILE Checklist</w:t>
      </w:r>
      <w:r w:rsidRPr="00213E04">
        <w:rPr>
          <w:b/>
          <w:bCs/>
          <w:color w:val="000000"/>
        </w:rPr>
        <w:t xml:space="preserve"> </w:t>
      </w:r>
      <w:r>
        <w:rPr>
          <w:b/>
          <w:color w:val="000000"/>
        </w:rPr>
        <w:t xml:space="preserve">Worksheet </w:t>
      </w:r>
      <w:r w:rsidRPr="00213E04">
        <w:rPr>
          <w:bCs/>
          <w:color w:val="000000"/>
        </w:rPr>
        <w:t xml:space="preserve">for students to get them started! </w:t>
      </w:r>
    </w:p>
    <w:p w14:paraId="351FC034" w14:textId="77777777" w:rsidR="00C328DA" w:rsidRDefault="002D38ED">
      <w:pPr>
        <w:tabs>
          <w:tab w:val="right" w:pos="9475"/>
        </w:tabs>
        <w:spacing w:after="0" w:line="259" w:lineRule="auto"/>
        <w:ind w:left="0" w:firstLine="0"/>
      </w:pPr>
      <w:r>
        <w:rPr>
          <w:color w:val="000000"/>
          <w:sz w:val="18"/>
        </w:rPr>
        <w:t xml:space="preserve">Questions? Info@TheAET.com </w:t>
      </w:r>
      <w:r>
        <w:rPr>
          <w:color w:val="000000"/>
          <w:sz w:val="18"/>
        </w:rPr>
        <w:tab/>
        <w:t xml:space="preserve">1 </w:t>
      </w:r>
    </w:p>
    <w:sectPr w:rsidR="00C328DA">
      <w:pgSz w:w="12240" w:h="15840"/>
      <w:pgMar w:top="1440" w:right="1321" w:bottom="1440" w:left="14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373E"/>
    <w:multiLevelType w:val="hybridMultilevel"/>
    <w:tmpl w:val="E5300314"/>
    <w:lvl w:ilvl="0" w:tplc="6548F6A4">
      <w:start w:val="1"/>
      <w:numFmt w:val="decimal"/>
      <w:lvlText w:val="%1"/>
      <w:lvlJc w:val="left"/>
      <w:pPr>
        <w:ind w:left="360"/>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1" w:tplc="A2A62644">
      <w:start w:val="1"/>
      <w:numFmt w:val="decimal"/>
      <w:lvlText w:val="%2."/>
      <w:lvlJc w:val="left"/>
      <w:pPr>
        <w:ind w:left="1080"/>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2" w:tplc="85301BB8">
      <w:start w:val="1"/>
      <w:numFmt w:val="lowerRoman"/>
      <w:lvlText w:val="%3"/>
      <w:lvlJc w:val="left"/>
      <w:pPr>
        <w:ind w:left="181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3" w:tplc="D0C81120">
      <w:start w:val="1"/>
      <w:numFmt w:val="decimal"/>
      <w:lvlText w:val="%4"/>
      <w:lvlJc w:val="left"/>
      <w:pPr>
        <w:ind w:left="253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4" w:tplc="7CE6EE40">
      <w:start w:val="1"/>
      <w:numFmt w:val="lowerLetter"/>
      <w:lvlText w:val="%5"/>
      <w:lvlJc w:val="left"/>
      <w:pPr>
        <w:ind w:left="325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5" w:tplc="C94267F6">
      <w:start w:val="1"/>
      <w:numFmt w:val="lowerRoman"/>
      <w:lvlText w:val="%6"/>
      <w:lvlJc w:val="left"/>
      <w:pPr>
        <w:ind w:left="397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6" w:tplc="BAF6EDB4">
      <w:start w:val="1"/>
      <w:numFmt w:val="decimal"/>
      <w:lvlText w:val="%7"/>
      <w:lvlJc w:val="left"/>
      <w:pPr>
        <w:ind w:left="469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7" w:tplc="CD4A2B76">
      <w:start w:val="1"/>
      <w:numFmt w:val="lowerLetter"/>
      <w:lvlText w:val="%8"/>
      <w:lvlJc w:val="left"/>
      <w:pPr>
        <w:ind w:left="541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8" w:tplc="BC7A34F0">
      <w:start w:val="1"/>
      <w:numFmt w:val="lowerRoman"/>
      <w:lvlText w:val="%9"/>
      <w:lvlJc w:val="left"/>
      <w:pPr>
        <w:ind w:left="613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abstractNum>
  <w:abstractNum w:abstractNumId="1" w15:restartNumberingAfterBreak="0">
    <w:nsid w:val="30296244"/>
    <w:multiLevelType w:val="hybridMultilevel"/>
    <w:tmpl w:val="4A50742E"/>
    <w:lvl w:ilvl="0" w:tplc="9C6ECD6E">
      <w:start w:val="1"/>
      <w:numFmt w:val="decimal"/>
      <w:lvlText w:val="%1."/>
      <w:lvlJc w:val="left"/>
      <w:pPr>
        <w:ind w:left="73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1" w:tplc="A828883C">
      <w:start w:val="1"/>
      <w:numFmt w:val="lowerLetter"/>
      <w:lvlText w:val="%2"/>
      <w:lvlJc w:val="left"/>
      <w:pPr>
        <w:ind w:left="145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2" w:tplc="F420FF96">
      <w:start w:val="1"/>
      <w:numFmt w:val="lowerRoman"/>
      <w:lvlText w:val="%3"/>
      <w:lvlJc w:val="left"/>
      <w:pPr>
        <w:ind w:left="217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3" w:tplc="CA98C220">
      <w:start w:val="1"/>
      <w:numFmt w:val="decimal"/>
      <w:lvlText w:val="%4"/>
      <w:lvlJc w:val="left"/>
      <w:pPr>
        <w:ind w:left="289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4" w:tplc="DDE66916">
      <w:start w:val="1"/>
      <w:numFmt w:val="lowerLetter"/>
      <w:lvlText w:val="%5"/>
      <w:lvlJc w:val="left"/>
      <w:pPr>
        <w:ind w:left="361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5" w:tplc="D1C88EC8">
      <w:start w:val="1"/>
      <w:numFmt w:val="lowerRoman"/>
      <w:lvlText w:val="%6"/>
      <w:lvlJc w:val="left"/>
      <w:pPr>
        <w:ind w:left="433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6" w:tplc="1FD0C050">
      <w:start w:val="1"/>
      <w:numFmt w:val="decimal"/>
      <w:lvlText w:val="%7"/>
      <w:lvlJc w:val="left"/>
      <w:pPr>
        <w:ind w:left="505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7" w:tplc="543E2B7C">
      <w:start w:val="1"/>
      <w:numFmt w:val="lowerLetter"/>
      <w:lvlText w:val="%8"/>
      <w:lvlJc w:val="left"/>
      <w:pPr>
        <w:ind w:left="577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8" w:tplc="B8760020">
      <w:start w:val="1"/>
      <w:numFmt w:val="lowerRoman"/>
      <w:lvlText w:val="%9"/>
      <w:lvlJc w:val="left"/>
      <w:pPr>
        <w:ind w:left="649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abstractNum>
  <w:abstractNum w:abstractNumId="2" w15:restartNumberingAfterBreak="0">
    <w:nsid w:val="6E993710"/>
    <w:multiLevelType w:val="hybridMultilevel"/>
    <w:tmpl w:val="60646B14"/>
    <w:lvl w:ilvl="0" w:tplc="5DF6398E">
      <w:start w:val="1"/>
      <w:numFmt w:val="decimal"/>
      <w:lvlText w:val="%1"/>
      <w:lvlJc w:val="left"/>
      <w:pPr>
        <w:ind w:left="360"/>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1" w:tplc="7730D936">
      <w:start w:val="1"/>
      <w:numFmt w:val="lowerLetter"/>
      <w:lvlText w:val="%2."/>
      <w:lvlJc w:val="left"/>
      <w:pPr>
        <w:ind w:left="1080"/>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2" w:tplc="6462993E">
      <w:start w:val="1"/>
      <w:numFmt w:val="lowerRoman"/>
      <w:lvlText w:val="%3"/>
      <w:lvlJc w:val="left"/>
      <w:pPr>
        <w:ind w:left="181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3" w:tplc="73782346">
      <w:start w:val="1"/>
      <w:numFmt w:val="decimal"/>
      <w:lvlText w:val="%4"/>
      <w:lvlJc w:val="left"/>
      <w:pPr>
        <w:ind w:left="253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4" w:tplc="AD984400">
      <w:start w:val="1"/>
      <w:numFmt w:val="lowerLetter"/>
      <w:lvlText w:val="%5"/>
      <w:lvlJc w:val="left"/>
      <w:pPr>
        <w:ind w:left="325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5" w:tplc="2986648C">
      <w:start w:val="1"/>
      <w:numFmt w:val="lowerRoman"/>
      <w:lvlText w:val="%6"/>
      <w:lvlJc w:val="left"/>
      <w:pPr>
        <w:ind w:left="397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6" w:tplc="DEC60BFC">
      <w:start w:val="1"/>
      <w:numFmt w:val="decimal"/>
      <w:lvlText w:val="%7"/>
      <w:lvlJc w:val="left"/>
      <w:pPr>
        <w:ind w:left="469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7" w:tplc="3072E57A">
      <w:start w:val="1"/>
      <w:numFmt w:val="lowerLetter"/>
      <w:lvlText w:val="%8"/>
      <w:lvlJc w:val="left"/>
      <w:pPr>
        <w:ind w:left="541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8" w:tplc="17C8A242">
      <w:start w:val="1"/>
      <w:numFmt w:val="lowerRoman"/>
      <w:lvlText w:val="%9"/>
      <w:lvlJc w:val="left"/>
      <w:pPr>
        <w:ind w:left="613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abstractNum>
  <w:abstractNum w:abstractNumId="3" w15:restartNumberingAfterBreak="0">
    <w:nsid w:val="712C7388"/>
    <w:multiLevelType w:val="hybridMultilevel"/>
    <w:tmpl w:val="E3DC0CB0"/>
    <w:lvl w:ilvl="0" w:tplc="21366346">
      <w:start w:val="1"/>
      <w:numFmt w:val="decimal"/>
      <w:lvlText w:val="%1."/>
      <w:lvlJc w:val="left"/>
      <w:pPr>
        <w:ind w:left="73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1" w:tplc="F74CB15A">
      <w:start w:val="1"/>
      <w:numFmt w:val="lowerLetter"/>
      <w:lvlText w:val="%2."/>
      <w:lvlJc w:val="left"/>
      <w:pPr>
        <w:ind w:left="1471"/>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2" w:tplc="57EEADA2">
      <w:start w:val="1"/>
      <w:numFmt w:val="lowerRoman"/>
      <w:lvlText w:val="%3."/>
      <w:lvlJc w:val="left"/>
      <w:pPr>
        <w:ind w:left="2073"/>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3" w:tplc="CB9257A2">
      <w:start w:val="1"/>
      <w:numFmt w:val="decimal"/>
      <w:lvlText w:val="%4."/>
      <w:lvlJc w:val="left"/>
      <w:pPr>
        <w:ind w:left="289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4" w:tplc="453EBF64">
      <w:start w:val="1"/>
      <w:numFmt w:val="lowerLetter"/>
      <w:lvlText w:val="%5"/>
      <w:lvlJc w:val="left"/>
      <w:pPr>
        <w:ind w:left="361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5" w:tplc="079E84A2">
      <w:start w:val="1"/>
      <w:numFmt w:val="lowerRoman"/>
      <w:lvlText w:val="%6"/>
      <w:lvlJc w:val="left"/>
      <w:pPr>
        <w:ind w:left="433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6" w:tplc="CE566D56">
      <w:start w:val="1"/>
      <w:numFmt w:val="decimal"/>
      <w:lvlText w:val="%7"/>
      <w:lvlJc w:val="left"/>
      <w:pPr>
        <w:ind w:left="505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7" w:tplc="FBB86800">
      <w:start w:val="1"/>
      <w:numFmt w:val="lowerLetter"/>
      <w:lvlText w:val="%8"/>
      <w:lvlJc w:val="left"/>
      <w:pPr>
        <w:ind w:left="577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lvl w:ilvl="8" w:tplc="616013A4">
      <w:start w:val="1"/>
      <w:numFmt w:val="lowerRoman"/>
      <w:lvlText w:val="%9"/>
      <w:lvlJc w:val="left"/>
      <w:pPr>
        <w:ind w:left="6495"/>
      </w:pPr>
      <w:rPr>
        <w:rFonts w:ascii="Tahoma" w:eastAsia="Tahoma" w:hAnsi="Tahoma" w:cs="Tahoma"/>
        <w:b w:val="0"/>
        <w:i w:val="0"/>
        <w:strike w:val="0"/>
        <w:dstrike w:val="0"/>
        <w:color w:val="212120"/>
        <w:sz w:val="22"/>
        <w:szCs w:val="22"/>
        <w:u w:val="none" w:color="000000"/>
        <w:bdr w:val="none" w:sz="0" w:space="0" w:color="auto"/>
        <w:shd w:val="clear" w:color="auto" w:fill="auto"/>
        <w:vertAlign w:val="baseline"/>
      </w:rPr>
    </w:lvl>
  </w:abstractNum>
  <w:num w:numId="1" w16cid:durableId="1682586903">
    <w:abstractNumId w:val="1"/>
  </w:num>
  <w:num w:numId="2" w16cid:durableId="876351811">
    <w:abstractNumId w:val="3"/>
  </w:num>
  <w:num w:numId="3" w16cid:durableId="1897549627">
    <w:abstractNumId w:val="2"/>
  </w:num>
  <w:num w:numId="4" w16cid:durableId="21582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8DA"/>
    <w:rsid w:val="00213E04"/>
    <w:rsid w:val="002D38ED"/>
    <w:rsid w:val="00515086"/>
    <w:rsid w:val="006A2F6C"/>
    <w:rsid w:val="00A85BAD"/>
    <w:rsid w:val="00C328DA"/>
    <w:rsid w:val="00D8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7614"/>
  <w15:docId w15:val="{20EA6C5A-2FD1-49CE-941D-DC879860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385" w:hanging="10"/>
    </w:pPr>
    <w:rPr>
      <w:rFonts w:ascii="Tahoma" w:eastAsia="Tahoma" w:hAnsi="Tahoma" w:cs="Tahoma"/>
      <w:color w:val="2121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jpg"/><Relationship Id="rId5" Type="http://schemas.openxmlformats.org/officeDocument/2006/relationships/image" Target="media/image1.png"/><Relationship Id="rId1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421</Words>
  <Characters>2029</Characters>
  <Application>Microsoft Office Word</Application>
  <DocSecurity>0</DocSecurity>
  <Lines>48</Lines>
  <Paragraphs>28</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CTE_Teacher's Getting Started Guide</dc:title>
  <dc:subject/>
  <dc:creator>Roger Hanagriff</dc:creator>
  <cp:keywords/>
  <cp:lastModifiedBy>Delana Dyer</cp:lastModifiedBy>
  <cp:revision>5</cp:revision>
  <dcterms:created xsi:type="dcterms:W3CDTF">2025-10-28T20:24:00Z</dcterms:created>
  <dcterms:modified xsi:type="dcterms:W3CDTF">2025-11-14T14:28:00Z</dcterms:modified>
</cp:coreProperties>
</file>